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Webtabel1"/>
        <w:tblW w:w="0" w:type="auto"/>
        <w:tblLook w:val="01E0" w:firstRow="1" w:lastRow="1" w:firstColumn="1" w:lastColumn="1" w:noHBand="0" w:noVBand="0"/>
      </w:tblPr>
      <w:tblGrid>
        <w:gridCol w:w="9292"/>
      </w:tblGrid>
      <w:tr w:rsidR="00500C45" w:rsidTr="00500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</w:tcPr>
          <w:p w:rsidR="00500C45" w:rsidRPr="00500C45" w:rsidRDefault="00500C45" w:rsidP="00500C45">
            <w:pPr>
              <w:rPr>
                <w:rFonts w:ascii="Comic Sans MS" w:eastAsia="Batang" w:hAnsi="Comic Sans MS"/>
                <w:b/>
                <w:sz w:val="28"/>
                <w:szCs w:val="28"/>
              </w:rPr>
            </w:pPr>
            <w:bookmarkStart w:id="0" w:name="_GoBack"/>
            <w:bookmarkEnd w:id="0"/>
            <w:r w:rsidRPr="00500C45">
              <w:rPr>
                <w:rFonts w:ascii="Comic Sans MS" w:eastAsia="Batang" w:hAnsi="Comic Sans MS"/>
                <w:b/>
                <w:sz w:val="28"/>
                <w:szCs w:val="28"/>
              </w:rPr>
              <w:t>Alle leiding neemt regelmatig de dubbelpunt in de hand, daarin vind je heel wat interessante zaken voor een leider terug</w:t>
            </w:r>
            <w:r>
              <w:rPr>
                <w:rFonts w:ascii="Comic Sans MS" w:eastAsia="Batang" w:hAnsi="Comic Sans MS"/>
                <w:b/>
                <w:sz w:val="28"/>
                <w:szCs w:val="28"/>
              </w:rPr>
              <w:t>.</w:t>
            </w:r>
          </w:p>
          <w:p w:rsidR="00500C45" w:rsidRPr="00500C45" w:rsidRDefault="00500C45" w:rsidP="00500C45">
            <w:pPr>
              <w:rPr>
                <w:rFonts w:ascii="Arial Narrow" w:hAnsi="Arial Narrow"/>
              </w:rPr>
            </w:pPr>
          </w:p>
        </w:tc>
      </w:tr>
      <w:tr w:rsidR="00500C45" w:rsidTr="00500C45">
        <w:tc>
          <w:tcPr>
            <w:tcW w:w="9212" w:type="dxa"/>
          </w:tcPr>
          <w:p w:rsidR="00500C45" w:rsidRPr="00500C45" w:rsidRDefault="00500C45" w:rsidP="00500C4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80" w:hanging="180"/>
              <w:jc w:val="both"/>
              <w:rPr>
                <w:rFonts w:ascii="Comic Sans MS" w:hAnsi="Comic Sans MS"/>
              </w:rPr>
            </w:pPr>
            <w:r w:rsidRPr="00500C45">
              <w:rPr>
                <w:rFonts w:ascii="Comic Sans MS" w:hAnsi="Comic Sans MS"/>
              </w:rPr>
              <w:t xml:space="preserve"> Hebben jullie een abonnement op dubbelpunt?  Waarom wel of niet?</w:t>
            </w:r>
          </w:p>
          <w:p w:rsidR="00500C45" w:rsidRDefault="00500C45"/>
        </w:tc>
      </w:tr>
      <w:tr w:rsidR="00500C45" w:rsidTr="00500C45">
        <w:tc>
          <w:tcPr>
            <w:tcW w:w="9212" w:type="dxa"/>
          </w:tcPr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</w:tc>
      </w:tr>
      <w:tr w:rsidR="00500C45" w:rsidTr="00500C45">
        <w:tc>
          <w:tcPr>
            <w:tcW w:w="9212" w:type="dxa"/>
          </w:tcPr>
          <w:p w:rsidR="00500C45" w:rsidRPr="00500C45" w:rsidRDefault="00500C45" w:rsidP="00500C4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2) </w:t>
            </w:r>
            <w:r w:rsidRPr="00500C45">
              <w:rPr>
                <w:rFonts w:ascii="Comic Sans MS" w:hAnsi="Comic Sans MS"/>
              </w:rPr>
              <w:t>Indien wel : halen jullie er dingen uit die interessant zijn voor jullie afdeling of chirogroep?</w:t>
            </w:r>
          </w:p>
        </w:tc>
      </w:tr>
      <w:tr w:rsidR="00500C45" w:rsidTr="00500C45">
        <w:tc>
          <w:tcPr>
            <w:tcW w:w="9212" w:type="dxa"/>
          </w:tcPr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  <w:p w:rsidR="00500C45" w:rsidRDefault="00500C45" w:rsidP="00500C45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787DE0" w:rsidRDefault="00787DE0"/>
    <w:p w:rsidR="00787DE0" w:rsidRDefault="00787DE0">
      <w:r>
        <w:br w:type="page"/>
      </w:r>
    </w:p>
    <w:tbl>
      <w:tblPr>
        <w:tblStyle w:val="Webtabel1"/>
        <w:tblW w:w="0" w:type="auto"/>
        <w:tblLook w:val="01E0" w:firstRow="1" w:lastRow="1" w:firstColumn="1" w:lastColumn="1" w:noHBand="0" w:noVBand="0"/>
      </w:tblPr>
      <w:tblGrid>
        <w:gridCol w:w="9292"/>
      </w:tblGrid>
      <w:tr w:rsidR="00787DE0" w:rsidTr="00787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</w:tcPr>
          <w:p w:rsidR="00BD4E07" w:rsidRPr="00BD4E07" w:rsidRDefault="00BD4E07" w:rsidP="00BD4E07">
            <w:pPr>
              <w:rPr>
                <w:rFonts w:ascii="Comic Sans MS" w:eastAsia="Batang" w:hAnsi="Comic Sans MS"/>
                <w:b/>
                <w:sz w:val="28"/>
                <w:szCs w:val="28"/>
              </w:rPr>
            </w:pPr>
            <w:r w:rsidRPr="00BD4E07">
              <w:rPr>
                <w:rFonts w:ascii="Comic Sans MS" w:eastAsia="Batang" w:hAnsi="Comic Sans MS"/>
                <w:b/>
                <w:sz w:val="28"/>
                <w:szCs w:val="28"/>
              </w:rPr>
              <w:t xml:space="preserve">joepie, het gewest organiseert terug </w:t>
            </w:r>
            <w:r>
              <w:rPr>
                <w:rFonts w:ascii="Comic Sans MS" w:eastAsia="Batang" w:hAnsi="Comic Sans MS"/>
                <w:b/>
                <w:sz w:val="28"/>
                <w:szCs w:val="28"/>
              </w:rPr>
              <w:t xml:space="preserve">een </w:t>
            </w:r>
            <w:r w:rsidRPr="00BD4E07">
              <w:rPr>
                <w:rFonts w:ascii="Comic Sans MS" w:eastAsia="Batang" w:hAnsi="Comic Sans MS"/>
                <w:b/>
                <w:sz w:val="28"/>
                <w:szCs w:val="28"/>
              </w:rPr>
              <w:t>megaspeldag en daar gaan we lekker met z’n allen naartoe, zo kunnen onze kleinere afdelingen zich ook eens lekker uitleven in de grote groep</w:t>
            </w:r>
          </w:p>
          <w:p w:rsidR="00787DE0" w:rsidRPr="00787DE0" w:rsidRDefault="00787DE0" w:rsidP="00787DE0">
            <w:pPr>
              <w:rPr>
                <w:rFonts w:ascii="Comic Sans MS" w:hAnsi="Comic Sans MS"/>
              </w:rPr>
            </w:pPr>
          </w:p>
        </w:tc>
      </w:tr>
      <w:tr w:rsidR="00787DE0" w:rsidTr="00787DE0">
        <w:tc>
          <w:tcPr>
            <w:tcW w:w="9212" w:type="dxa"/>
          </w:tcPr>
          <w:p w:rsidR="00BD4E07" w:rsidRPr="00BD4E07" w:rsidRDefault="00BD4E07" w:rsidP="00BD4E0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hanging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1) </w:t>
            </w:r>
            <w:r w:rsidRPr="00BD4E07">
              <w:rPr>
                <w:rFonts w:ascii="Comic Sans MS" w:hAnsi="Comic Sans MS"/>
              </w:rPr>
              <w:t>Waren jullie aanwezig op vorige edities?  Indien wel : wat kon er beter/anders?</w:t>
            </w:r>
          </w:p>
          <w:p w:rsidR="00787DE0" w:rsidRPr="00787DE0" w:rsidRDefault="00787DE0" w:rsidP="00BD4E07">
            <w:pPr>
              <w:jc w:val="both"/>
              <w:rPr>
                <w:rFonts w:ascii="Comic Sans MS" w:hAnsi="Comic Sans MS"/>
              </w:rPr>
            </w:pPr>
          </w:p>
        </w:tc>
      </w:tr>
      <w:tr w:rsidR="00787DE0" w:rsidTr="00787DE0">
        <w:tc>
          <w:tcPr>
            <w:tcW w:w="9212" w:type="dxa"/>
          </w:tcPr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  <w:tr w:rsidR="00787DE0" w:rsidTr="00787DE0">
        <w:tc>
          <w:tcPr>
            <w:tcW w:w="9212" w:type="dxa"/>
          </w:tcPr>
          <w:p w:rsidR="00787DE0" w:rsidRPr="00BD4E07" w:rsidRDefault="00BD4E07" w:rsidP="00787DE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BD4E07">
              <w:rPr>
                <w:rFonts w:ascii="Comic Sans MS" w:hAnsi="Comic Sans MS"/>
              </w:rPr>
              <w:t>) Vinden jullie zoiets ook goed voor de kleinste afdelingen?</w:t>
            </w:r>
          </w:p>
        </w:tc>
      </w:tr>
      <w:tr w:rsidR="00787DE0" w:rsidTr="00787DE0">
        <w:tc>
          <w:tcPr>
            <w:tcW w:w="9212" w:type="dxa"/>
          </w:tcPr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BD4E07" w:rsidRDefault="00BD4E07"/>
    <w:p w:rsidR="00787DE0" w:rsidRDefault="00BD4E07">
      <w:r>
        <w:br w:type="page"/>
      </w:r>
    </w:p>
    <w:tbl>
      <w:tblPr>
        <w:tblStyle w:val="Webtabel1"/>
        <w:tblW w:w="0" w:type="auto"/>
        <w:tblLook w:val="01E0" w:firstRow="1" w:lastRow="1" w:firstColumn="1" w:lastColumn="1" w:noHBand="0" w:noVBand="0"/>
      </w:tblPr>
      <w:tblGrid>
        <w:gridCol w:w="9292"/>
      </w:tblGrid>
      <w:tr w:rsidR="00787DE0" w:rsidTr="00787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</w:tcPr>
          <w:p w:rsidR="00BD4E07" w:rsidRPr="00BD4E07" w:rsidRDefault="00BD4E07" w:rsidP="00BD4E07">
            <w:pPr>
              <w:rPr>
                <w:rFonts w:ascii="Comic Sans MS" w:eastAsia="Batang" w:hAnsi="Comic Sans MS"/>
                <w:b/>
                <w:sz w:val="28"/>
                <w:szCs w:val="28"/>
              </w:rPr>
            </w:pPr>
            <w:r>
              <w:rPr>
                <w:rFonts w:ascii="Comic Sans MS" w:eastAsia="Batang" w:hAnsi="Comic Sans MS"/>
                <w:b/>
                <w:sz w:val="28"/>
                <w:szCs w:val="28"/>
              </w:rPr>
              <w:t>T</w:t>
            </w:r>
            <w:r w:rsidRPr="00BD4E07">
              <w:rPr>
                <w:rFonts w:ascii="Comic Sans MS" w:eastAsia="Batang" w:hAnsi="Comic Sans MS"/>
                <w:b/>
                <w:sz w:val="28"/>
                <w:szCs w:val="28"/>
              </w:rPr>
              <w:t>ijdens examenmaanden kunnen we wel eens beroep doen op vervangingsleiding via de vervangingspool van zone Gent</w:t>
            </w:r>
          </w:p>
          <w:p w:rsidR="00787DE0" w:rsidRPr="00BD4E07" w:rsidRDefault="00787DE0" w:rsidP="00787DE0">
            <w:pPr>
              <w:rPr>
                <w:rFonts w:ascii="Comic Sans MS" w:hAnsi="Comic Sans MS"/>
              </w:rPr>
            </w:pPr>
          </w:p>
        </w:tc>
      </w:tr>
      <w:tr w:rsidR="00787DE0" w:rsidTr="00787DE0">
        <w:tc>
          <w:tcPr>
            <w:tcW w:w="9212" w:type="dxa"/>
          </w:tcPr>
          <w:p w:rsidR="00787DE0" w:rsidRPr="00BD4E07" w:rsidRDefault="00BD4E07" w:rsidP="00787DE0">
            <w:pPr>
              <w:jc w:val="both"/>
              <w:rPr>
                <w:rFonts w:ascii="Comic Sans MS" w:hAnsi="Comic Sans MS"/>
              </w:rPr>
            </w:pPr>
            <w:r w:rsidRPr="00BD4E07">
              <w:rPr>
                <w:rFonts w:ascii="Comic Sans MS" w:hAnsi="Comic Sans MS"/>
              </w:rPr>
              <w:t>Vinden jullie zo’n vervangingspool een goed idee?  Zouden jullie daarop beroep doen?</w:t>
            </w:r>
          </w:p>
        </w:tc>
      </w:tr>
      <w:tr w:rsidR="00787DE0" w:rsidTr="00787DE0">
        <w:tc>
          <w:tcPr>
            <w:tcW w:w="9212" w:type="dxa"/>
          </w:tcPr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Pr="00787DE0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787DE0" w:rsidRDefault="00787DE0"/>
    <w:p w:rsidR="00787DE0" w:rsidRDefault="00787DE0">
      <w:r>
        <w:br w:type="page"/>
      </w:r>
    </w:p>
    <w:tbl>
      <w:tblPr>
        <w:tblStyle w:val="Webtabel1"/>
        <w:tblW w:w="0" w:type="auto"/>
        <w:tblLook w:val="01E0" w:firstRow="1" w:lastRow="1" w:firstColumn="1" w:lastColumn="1" w:noHBand="0" w:noVBand="0"/>
      </w:tblPr>
      <w:tblGrid>
        <w:gridCol w:w="9292"/>
      </w:tblGrid>
      <w:tr w:rsidR="00787DE0" w:rsidTr="00787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</w:tcPr>
          <w:p w:rsidR="00787DE0" w:rsidRPr="00787DE0" w:rsidRDefault="00BD4E07" w:rsidP="00787DE0">
            <w:pPr>
              <w:rPr>
                <w:rFonts w:ascii="Comic Sans MS" w:hAnsi="Comic Sans MS"/>
              </w:rPr>
            </w:pPr>
            <w:r w:rsidRPr="00BD4E07">
              <w:rPr>
                <w:rFonts w:ascii="Comic Sans MS" w:eastAsia="Batang" w:hAnsi="Comic Sans MS"/>
                <w:b/>
                <w:sz w:val="28"/>
                <w:szCs w:val="28"/>
              </w:rPr>
              <w:t>Tijdens de perikelen met onze gebouwen kunnen we beroep doen op ondersteuning vanuit zone gent</w:t>
            </w:r>
          </w:p>
        </w:tc>
      </w:tr>
      <w:tr w:rsidR="00787DE0" w:rsidTr="00787DE0">
        <w:tc>
          <w:tcPr>
            <w:tcW w:w="9212" w:type="dxa"/>
          </w:tcPr>
          <w:p w:rsidR="00BD4E07" w:rsidRPr="00BD4E07" w:rsidRDefault="00BD4E07" w:rsidP="00BD4E07">
            <w:pPr>
              <w:rPr>
                <w:rFonts w:ascii="Comic Sans MS" w:hAnsi="Comic Sans MS"/>
              </w:rPr>
            </w:pPr>
            <w:r w:rsidRPr="00BD4E07">
              <w:rPr>
                <w:rFonts w:ascii="Comic Sans MS" w:hAnsi="Comic Sans MS"/>
              </w:rPr>
              <w:t xml:space="preserve"> Wat vinden jullie van jullie lokalen?  </w:t>
            </w: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  <w:tr w:rsidR="00787DE0" w:rsidTr="00787DE0">
        <w:tc>
          <w:tcPr>
            <w:tcW w:w="9212" w:type="dxa"/>
          </w:tcPr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  <w:tr w:rsidR="00787DE0" w:rsidTr="00787DE0">
        <w:tc>
          <w:tcPr>
            <w:tcW w:w="9212" w:type="dxa"/>
          </w:tcPr>
          <w:p w:rsidR="00787DE0" w:rsidRPr="005D712A" w:rsidRDefault="00BD4E07" w:rsidP="00787DE0">
            <w:pPr>
              <w:jc w:val="both"/>
              <w:rPr>
                <w:rFonts w:ascii="Comic Sans MS" w:hAnsi="Comic Sans MS"/>
              </w:rPr>
            </w:pPr>
            <w:r w:rsidRPr="005D712A">
              <w:rPr>
                <w:rFonts w:ascii="Comic Sans MS" w:hAnsi="Comic Sans MS"/>
              </w:rPr>
              <w:t>Zijn er herstellings- of bouwplannen? Hoe kan Zone Gent jullie helpen?</w:t>
            </w:r>
          </w:p>
        </w:tc>
      </w:tr>
      <w:tr w:rsidR="00787DE0" w:rsidTr="00787DE0">
        <w:tc>
          <w:tcPr>
            <w:tcW w:w="9212" w:type="dxa"/>
          </w:tcPr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787DE0" w:rsidRDefault="00787DE0"/>
    <w:p w:rsidR="00787DE0" w:rsidRDefault="00787DE0">
      <w:r>
        <w:br w:type="page"/>
      </w:r>
    </w:p>
    <w:tbl>
      <w:tblPr>
        <w:tblStyle w:val="Webtabel1"/>
        <w:tblW w:w="0" w:type="auto"/>
        <w:tblLook w:val="01E0" w:firstRow="1" w:lastRow="1" w:firstColumn="1" w:lastColumn="1" w:noHBand="0" w:noVBand="0"/>
      </w:tblPr>
      <w:tblGrid>
        <w:gridCol w:w="9292"/>
      </w:tblGrid>
      <w:tr w:rsidR="00787DE0" w:rsidTr="00787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</w:tcPr>
          <w:p w:rsidR="00787DE0" w:rsidRPr="0058021E" w:rsidRDefault="0058021E" w:rsidP="0058021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8021E">
              <w:rPr>
                <w:rFonts w:ascii="Comic Sans MS" w:eastAsia="Batang" w:hAnsi="Comic Sans MS"/>
                <w:b/>
                <w:sz w:val="28"/>
                <w:szCs w:val="28"/>
              </w:rPr>
              <w:t>Op de website van chiroindestadgent vind ik de nieuwsbrief terug en de kalenders van de andere stadsgroepen</w:t>
            </w:r>
          </w:p>
        </w:tc>
      </w:tr>
      <w:tr w:rsidR="00787DE0" w:rsidTr="00787DE0">
        <w:tc>
          <w:tcPr>
            <w:tcW w:w="9212" w:type="dxa"/>
          </w:tcPr>
          <w:p w:rsidR="0058021E" w:rsidRPr="0058021E" w:rsidRDefault="0058021E" w:rsidP="0058021E">
            <w:pPr>
              <w:rPr>
                <w:rFonts w:ascii="Comic Sans MS" w:hAnsi="Comic Sans MS"/>
              </w:rPr>
            </w:pPr>
            <w:r w:rsidRPr="0058021E">
              <w:rPr>
                <w:rFonts w:ascii="Comic Sans MS" w:hAnsi="Comic Sans MS"/>
              </w:rPr>
              <w:t>Zijn er suggesties of opmerkingen voor de website?</w:t>
            </w: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  <w:tr w:rsidR="00787DE0" w:rsidTr="00787DE0">
        <w:tc>
          <w:tcPr>
            <w:tcW w:w="9212" w:type="dxa"/>
          </w:tcPr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Pr="00787DE0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787DE0" w:rsidRDefault="00787DE0"/>
    <w:p w:rsidR="00787DE0" w:rsidRDefault="00787DE0">
      <w:r>
        <w:br w:type="page"/>
      </w:r>
    </w:p>
    <w:tbl>
      <w:tblPr>
        <w:tblStyle w:val="Webtabel1"/>
        <w:tblW w:w="0" w:type="auto"/>
        <w:tblLook w:val="01E0" w:firstRow="1" w:lastRow="1" w:firstColumn="1" w:lastColumn="1" w:noHBand="0" w:noVBand="0"/>
      </w:tblPr>
      <w:tblGrid>
        <w:gridCol w:w="9292"/>
      </w:tblGrid>
      <w:tr w:rsidR="00787DE0" w:rsidTr="00787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</w:tcPr>
          <w:p w:rsidR="00E8105E" w:rsidRPr="00E8105E" w:rsidRDefault="00E8105E" w:rsidP="00E8105E">
            <w:pPr>
              <w:rPr>
                <w:rFonts w:ascii="Comic Sans MS" w:eastAsia="Batang" w:hAnsi="Comic Sans MS"/>
                <w:b/>
                <w:sz w:val="28"/>
                <w:szCs w:val="28"/>
              </w:rPr>
            </w:pPr>
            <w:r>
              <w:rPr>
                <w:rFonts w:ascii="Comic Sans MS" w:eastAsia="Batang" w:hAnsi="Comic Sans MS"/>
                <w:b/>
                <w:sz w:val="28"/>
                <w:szCs w:val="28"/>
              </w:rPr>
              <w:t>I</w:t>
            </w:r>
            <w:r w:rsidRPr="00E8105E">
              <w:rPr>
                <w:rFonts w:ascii="Comic Sans MS" w:eastAsia="Batang" w:hAnsi="Comic Sans MS"/>
                <w:b/>
                <w:sz w:val="28"/>
                <w:szCs w:val="28"/>
              </w:rPr>
              <w:t>n het gewestboekje kan ik eens een kijkje nemen wanneer we op zoek zijn naar lokalen voor ons weekend met de pinkels</w:t>
            </w:r>
          </w:p>
          <w:p w:rsidR="00787DE0" w:rsidRPr="00787DE0" w:rsidRDefault="00787DE0" w:rsidP="00787DE0">
            <w:pPr>
              <w:rPr>
                <w:rFonts w:ascii="Comic Sans MS" w:hAnsi="Comic Sans MS"/>
              </w:rPr>
            </w:pPr>
          </w:p>
        </w:tc>
      </w:tr>
      <w:tr w:rsidR="00787DE0" w:rsidTr="00787DE0">
        <w:tc>
          <w:tcPr>
            <w:tcW w:w="9212" w:type="dxa"/>
          </w:tcPr>
          <w:p w:rsidR="00F722A5" w:rsidRPr="00F722A5" w:rsidRDefault="00F722A5" w:rsidP="00F722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1) </w:t>
            </w:r>
            <w:r w:rsidRPr="00F722A5">
              <w:rPr>
                <w:rFonts w:ascii="Comic Sans MS" w:hAnsi="Comic Sans MS"/>
              </w:rPr>
              <w:t>Is het gewestboekje handig?  Ontbreekt er informatie?</w:t>
            </w: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  <w:tr w:rsidR="00787DE0" w:rsidTr="00787DE0">
        <w:tc>
          <w:tcPr>
            <w:tcW w:w="9212" w:type="dxa"/>
          </w:tcPr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Pr="00787DE0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787DE0" w:rsidRDefault="00787DE0"/>
    <w:p w:rsidR="00787DE0" w:rsidRDefault="00787DE0">
      <w:r>
        <w:br w:type="page"/>
      </w:r>
    </w:p>
    <w:tbl>
      <w:tblPr>
        <w:tblStyle w:val="Webtabel1"/>
        <w:tblW w:w="0" w:type="auto"/>
        <w:tblLook w:val="01E0" w:firstRow="1" w:lastRow="1" w:firstColumn="1" w:lastColumn="1" w:noHBand="0" w:noVBand="0"/>
      </w:tblPr>
      <w:tblGrid>
        <w:gridCol w:w="9292"/>
      </w:tblGrid>
      <w:tr w:rsidR="00787DE0" w:rsidTr="00787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</w:tcPr>
          <w:p w:rsidR="00787DE0" w:rsidRPr="00787DE0" w:rsidRDefault="00F722A5" w:rsidP="00787DE0">
            <w:pPr>
              <w:rPr>
                <w:rFonts w:ascii="Comic Sans MS" w:hAnsi="Comic Sans MS"/>
              </w:rPr>
            </w:pPr>
            <w:r>
              <w:rPr>
                <w:rFonts w:ascii="Comic Sans MS" w:eastAsia="Batang" w:hAnsi="Comic Sans MS"/>
                <w:b/>
                <w:sz w:val="28"/>
                <w:szCs w:val="28"/>
              </w:rPr>
              <w:t>B</w:t>
            </w:r>
            <w:r w:rsidRPr="00F722A5">
              <w:rPr>
                <w:rFonts w:ascii="Comic Sans MS" w:eastAsia="Batang" w:hAnsi="Comic Sans MS"/>
                <w:b/>
                <w:sz w:val="28"/>
                <w:szCs w:val="28"/>
              </w:rPr>
              <w:t>ij zone gent kan ik eens informeren naar de voorwaarden om een aanvraag te doen bij het solidariteitsfonds</w:t>
            </w:r>
            <w:r>
              <w:rPr>
                <w:rFonts w:ascii="Comic Sans MS" w:eastAsia="Batang" w:hAnsi="Comic Sans MS"/>
                <w:b/>
                <w:sz w:val="28"/>
                <w:szCs w:val="28"/>
              </w:rPr>
              <w:t>.</w:t>
            </w:r>
          </w:p>
        </w:tc>
      </w:tr>
      <w:tr w:rsidR="00787DE0" w:rsidTr="00787DE0">
        <w:tc>
          <w:tcPr>
            <w:tcW w:w="9212" w:type="dxa"/>
          </w:tcPr>
          <w:p w:rsidR="00787DE0" w:rsidRPr="00787DE0" w:rsidRDefault="00F722A5" w:rsidP="00F722A5">
            <w:pPr>
              <w:rPr>
                <w:rFonts w:ascii="Comic Sans MS" w:hAnsi="Comic Sans MS"/>
              </w:rPr>
            </w:pPr>
            <w:r w:rsidRPr="00F722A5">
              <w:rPr>
                <w:rFonts w:ascii="Comic Sans MS" w:hAnsi="Comic Sans MS"/>
              </w:rPr>
              <w:t>Naast een aanvraag voor het solidariteitsfonds kunnen jullie ook een partnership aangaan met een andere groep buiten de stad.  Bv.: Gontrode en Heirnis hebben zo’n broederschap (beide leidingsploegen helpen elkaar op chirofeesten, lenen materiaal aan elkaar uit, gaan gratis op weekend in de lokalen,…).  Hebben jullie daar interesse voor?</w:t>
            </w:r>
          </w:p>
        </w:tc>
      </w:tr>
      <w:tr w:rsidR="00787DE0" w:rsidTr="00787DE0">
        <w:tc>
          <w:tcPr>
            <w:tcW w:w="9212" w:type="dxa"/>
          </w:tcPr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2B4EB9" w:rsidRPr="00787DE0" w:rsidRDefault="002B4EB9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  <w:p w:rsidR="00787DE0" w:rsidRPr="00787DE0" w:rsidRDefault="00787DE0" w:rsidP="00787DE0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787DE0" w:rsidRDefault="00787DE0" w:rsidP="00C83C43"/>
    <w:sectPr w:rsidR="00787DE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25" w:rsidRDefault="006C5525">
      <w:r>
        <w:separator/>
      </w:r>
    </w:p>
  </w:endnote>
  <w:endnote w:type="continuationSeparator" w:id="0">
    <w:p w:rsidR="006C5525" w:rsidRDefault="006C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B9" w:rsidRDefault="002B4EB9" w:rsidP="00193BB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B4EB9" w:rsidRDefault="002B4EB9" w:rsidP="002B4EB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B9" w:rsidRDefault="002B4EB9" w:rsidP="00193BB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C552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2B4EB9" w:rsidRDefault="002B4EB9" w:rsidP="002B4EB9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25" w:rsidRDefault="006C5525">
      <w:r>
        <w:separator/>
      </w:r>
    </w:p>
  </w:footnote>
  <w:footnote w:type="continuationSeparator" w:id="0">
    <w:p w:rsidR="006C5525" w:rsidRDefault="006C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822D3"/>
    <w:multiLevelType w:val="hybridMultilevel"/>
    <w:tmpl w:val="9ABEF5DE"/>
    <w:lvl w:ilvl="0" w:tplc="0413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B72D6C"/>
    <w:multiLevelType w:val="hybridMultilevel"/>
    <w:tmpl w:val="CC28BDCA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C45"/>
    <w:rsid w:val="000F2506"/>
    <w:rsid w:val="001441C1"/>
    <w:rsid w:val="00193BBE"/>
    <w:rsid w:val="002B4EB9"/>
    <w:rsid w:val="00500C45"/>
    <w:rsid w:val="0058021E"/>
    <w:rsid w:val="005D712A"/>
    <w:rsid w:val="006B327B"/>
    <w:rsid w:val="006C5525"/>
    <w:rsid w:val="00787DE0"/>
    <w:rsid w:val="007D15BC"/>
    <w:rsid w:val="00B94E07"/>
    <w:rsid w:val="00BD4E07"/>
    <w:rsid w:val="00C83C43"/>
    <w:rsid w:val="00C90E60"/>
    <w:rsid w:val="00E8105E"/>
    <w:rsid w:val="00F7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7BFDE-2988-4E03-B898-00EB0B67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0C45"/>
    <w:rPr>
      <w:sz w:val="24"/>
      <w:szCs w:val="24"/>
      <w:lang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Webtabel1">
    <w:name w:val="Table Web 1"/>
    <w:basedOn w:val="Standaardtabel"/>
    <w:rsid w:val="00500C4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2B4EB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B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Alle leiding neemt regelmatig de dubbelpunt in de hand, daarin vindt je heel wat interessante zaken voor een leider terug</vt:lpstr>
    </vt:vector>
  </TitlesOfParts>
  <Company>Chirojeugd-Vlaanderen vzw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leiding neemt regelmatig de dubbelpunt in de hand, daarin vindt je heel wat interessante zaken voor een leider terug</dc:title>
  <dc:subject/>
  <dc:creator>Bart Boone</dc:creator>
  <cp:keywords/>
  <dc:description/>
  <cp:lastModifiedBy>Bart Boone</cp:lastModifiedBy>
  <cp:revision>1</cp:revision>
  <dcterms:created xsi:type="dcterms:W3CDTF">2017-10-05T06:11:00Z</dcterms:created>
  <dcterms:modified xsi:type="dcterms:W3CDTF">2017-10-05T06:11:00Z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482399205</vt:i4>
  </property>
  <property fmtid="{D5CDD505-2E9C-101B-9397-08002B2CF9AE}" pid="3" name="_NewReviewCycle">
    <vt:lpwstr/>
  </property>
  <property fmtid="{D5CDD505-2E9C-101B-9397-08002B2CF9AE}" pid="4" name="_EmailSubject">
    <vt:lpwstr>inspraakspel Zone Gent</vt:lpwstr>
  </property>
  <property fmtid="{D5CDD505-2E9C-101B-9397-08002B2CF9AE}" pid="5" name="_AuthorEmail">
    <vt:lpwstr>Jorre.Biesmans@chiro.be</vt:lpwstr>
  </property>
  <property fmtid="{D5CDD505-2E9C-101B-9397-08002B2CF9AE}" pid="6" name="_AuthorEmailDisplayName">
    <vt:lpwstr>Jorre Biesmans</vt:lpwstr>
  </property>
</Properties>
</file>