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9BFA" w14:textId="77777777" w:rsidR="00A966F5" w:rsidRPr="00A966F5" w:rsidRDefault="00A966F5" w:rsidP="00A9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2783"/>
        <w:gridCol w:w="5622"/>
        <w:gridCol w:w="2363"/>
      </w:tblGrid>
      <w:tr w:rsidR="00A966F5" w:rsidRPr="00A966F5" w14:paraId="708ECC1C" w14:textId="77777777" w:rsidTr="00A966F5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A1D5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HOE?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4450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WANNEER?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AC66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WAAR?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7EE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WIE?</w:t>
            </w:r>
          </w:p>
        </w:tc>
      </w:tr>
      <w:tr w:rsidR="00A966F5" w:rsidRPr="00A966F5" w14:paraId="3B11E763" w14:textId="77777777" w:rsidTr="00A966F5">
        <w:trPr>
          <w:trHeight w:val="1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53FF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nl-BE"/>
              </w:rPr>
              <w:drawing>
                <wp:inline distT="0" distB="0" distL="0" distR="0" wp14:anchorId="20C35713" wp14:editId="00F031DF">
                  <wp:extent cx="1173480" cy="1173480"/>
                  <wp:effectExtent l="0" t="0" r="0" b="0"/>
                  <wp:docPr id="12" name="Afbeelding 12" descr="Speer Geïsoleerde Illustratie Op Witte Achtergrond Royalty Vrij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er Geïsoleerde Illustratie Op Witte Achtergrond Royalty Vrij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820FE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Speer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BBCA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nl-BE"/>
              </w:rPr>
              <w:drawing>
                <wp:inline distT="0" distB="0" distL="0" distR="0" wp14:anchorId="19B5F3CF" wp14:editId="7456FDBA">
                  <wp:extent cx="1264920" cy="1264920"/>
                  <wp:effectExtent l="0" t="0" r="0" b="0"/>
                  <wp:docPr id="11" name="Afbeelding 11" descr="bol.com | Houten Digitale Klok - Multifunctioneel - USB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l.com | Houten Digitale Klok - Multifunctioneel - USB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F169C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13u. 24min.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63F8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nl-BE"/>
              </w:rPr>
              <w:drawing>
                <wp:inline distT="0" distB="0" distL="0" distR="0" wp14:anchorId="4850B062" wp14:editId="5A8B7FBC">
                  <wp:extent cx="1691640" cy="1264920"/>
                  <wp:effectExtent l="0" t="0" r="3810" b="0"/>
                  <wp:docPr id="10" name="Afbeelding 10" descr="Afbeelding met gras, buiten, veld, olifan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 met gras, buiten, veld, olifan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F0054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Savanne</w:t>
            </w:r>
          </w:p>
          <w:p w14:paraId="56BC6B2F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CDA8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nl-BE"/>
              </w:rPr>
              <w:drawing>
                <wp:inline distT="0" distB="0" distL="0" distR="0" wp14:anchorId="34B02ADC" wp14:editId="65691269">
                  <wp:extent cx="1394460" cy="1813560"/>
                  <wp:effectExtent l="0" t="0" r="0" b="0"/>
                  <wp:docPr id="9" name="Afbeelding 9" descr="Cartoon illustration of a boy dressed as an explorer and pointing Stock Vector - 28110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illustration of a boy dressed as an explorer and pointing Stock Vector - 28110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668DD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Safari Gids</w:t>
            </w:r>
          </w:p>
        </w:tc>
      </w:tr>
      <w:tr w:rsidR="00A966F5" w:rsidRPr="00A966F5" w14:paraId="3263C128" w14:textId="77777777" w:rsidTr="00A966F5">
        <w:trPr>
          <w:trHeight w:val="1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999B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nl-BE"/>
              </w:rPr>
              <w:drawing>
                <wp:inline distT="0" distB="0" distL="0" distR="0" wp14:anchorId="0AF433D8" wp14:editId="557595F2">
                  <wp:extent cx="2011680" cy="967740"/>
                  <wp:effectExtent l="0" t="0" r="7620" b="3810"/>
                  <wp:docPr id="8" name="Afbeelding 8" descr="Witte , dieren, achtergrond, jacht, gewe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tte , dieren, achtergrond, jacht, gewe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FA495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479905D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Jachtgeweer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2E62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nl-BE"/>
              </w:rPr>
              <w:drawing>
                <wp:inline distT="0" distB="0" distL="0" distR="0" wp14:anchorId="1B0652C3" wp14:editId="5CA1C141">
                  <wp:extent cx="1272540" cy="1272540"/>
                  <wp:effectExtent l="0" t="0" r="3810" b="3810"/>
                  <wp:docPr id="7" name="Afbeelding 7" descr="Radiogeleide digitale klok Sensitive Orium | bernard.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diogeleide digitale klok Sensitive Orium | bernard.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42871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15u. 49min.</w:t>
            </w:r>
          </w:p>
          <w:p w14:paraId="65E02B6C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CD29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nl-BE"/>
              </w:rPr>
              <w:drawing>
                <wp:inline distT="0" distB="0" distL="0" distR="0" wp14:anchorId="447FC037" wp14:editId="73FDE381">
                  <wp:extent cx="3627120" cy="1478280"/>
                  <wp:effectExtent l="0" t="0" r="0" b="7620"/>
                  <wp:docPr id="6" name="Afbeelding 6" descr="Afbeelding met buiten, giraf, gras, ber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 met buiten, giraf, gras, berg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928E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Leeuwenkoning-rots</w:t>
            </w:r>
          </w:p>
          <w:p w14:paraId="7DA04AAB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7058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nl-BE"/>
              </w:rPr>
              <w:drawing>
                <wp:inline distT="0" distB="0" distL="0" distR="0" wp14:anchorId="6E0DD0C9" wp14:editId="230F91DA">
                  <wp:extent cx="1440180" cy="1706880"/>
                  <wp:effectExtent l="0" t="0" r="0" b="0"/>
                  <wp:docPr id="5" name="Afbeelding 5" descr="Cartoon hunter. Uit een groot aantal Mascottes. — Stock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hunter. Uit een groot aantal Mascottes. — Stock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B9AF0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Jager</w:t>
            </w:r>
          </w:p>
        </w:tc>
      </w:tr>
      <w:tr w:rsidR="00A966F5" w:rsidRPr="00A966F5" w14:paraId="0F0FACE2" w14:textId="77777777" w:rsidTr="00A966F5">
        <w:trPr>
          <w:trHeight w:val="1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D873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nl-BE"/>
              </w:rPr>
              <w:drawing>
                <wp:inline distT="0" distB="0" distL="0" distR="0" wp14:anchorId="275B2227" wp14:editId="6E39F05B">
                  <wp:extent cx="1074420" cy="1074420"/>
                  <wp:effectExtent l="0" t="0" r="0" b="0"/>
                  <wp:docPr id="4" name="Afbeelding 4" descr="Cartoon Bijl Geïsoleerd Op Een Witte Achtergrond.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Bijl Geïsoleerd Op Een Witte Achtergrond.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D811A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Bijl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ADAC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nl-BE"/>
              </w:rPr>
              <w:drawing>
                <wp:inline distT="0" distB="0" distL="0" distR="0" wp14:anchorId="3FC6CA1F" wp14:editId="4844D2DD">
                  <wp:extent cx="1722120" cy="1272540"/>
                  <wp:effectExtent l="0" t="0" r="0" b="3810"/>
                  <wp:docPr id="3" name="Afbeelding 3" descr="Digitale klok te koop - Monozorg.nl - Met trilwekker via trilschijf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gitale klok te koop - Monozorg.nl - Met trilwekker via trilschijf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95043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8u. 10min.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FDB3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nl-BE"/>
              </w:rPr>
              <w:drawing>
                <wp:inline distT="0" distB="0" distL="0" distR="0" wp14:anchorId="135A4CB1" wp14:editId="0A3CE511">
                  <wp:extent cx="1821180" cy="1173480"/>
                  <wp:effectExtent l="0" t="0" r="7620" b="7620"/>
                  <wp:docPr id="2" name="Afbeelding 2" descr="Untitled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980F5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Waterpoel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3B68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66F5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nl-BE"/>
              </w:rPr>
              <w:drawing>
                <wp:inline distT="0" distB="0" distL="0" distR="0" wp14:anchorId="5D2C6A95" wp14:editId="0C01B2D2">
                  <wp:extent cx="1226820" cy="1181100"/>
                  <wp:effectExtent l="0" t="0" r="0" b="0"/>
                  <wp:docPr id="1" name="Afbeelding 1" descr="Afbeelding met speelgoed, pop, zwart, verjaarda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 met speelgoed, pop, zwart, verjaardag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4B6C2" w14:textId="77777777" w:rsidR="00A966F5" w:rsidRPr="00A966F5" w:rsidRDefault="00A966F5" w:rsidP="00A9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6A4103B" w14:textId="77777777" w:rsidR="00A966F5" w:rsidRPr="00A966F5" w:rsidRDefault="00A966F5" w:rsidP="00A9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966F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BE"/>
              </w:rPr>
              <w:t>Scar</w:t>
            </w:r>
            <w:proofErr w:type="spellEnd"/>
          </w:p>
        </w:tc>
      </w:tr>
    </w:tbl>
    <w:p w14:paraId="676820E8" w14:textId="77777777" w:rsidR="008A1D12" w:rsidRPr="00A966F5" w:rsidRDefault="008A1D12" w:rsidP="00A966F5"/>
    <w:sectPr w:rsidR="008A1D12" w:rsidRPr="00A966F5" w:rsidSect="00A96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F5"/>
    <w:rsid w:val="008A1D12"/>
    <w:rsid w:val="00A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1B15"/>
  <w15:chartTrackingRefBased/>
  <w15:docId w15:val="{6FC1C954-DC59-4072-AA7C-DCBEB20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Peeters</dc:creator>
  <cp:keywords/>
  <dc:description/>
  <cp:lastModifiedBy>Emma Peeters</cp:lastModifiedBy>
  <cp:revision>1</cp:revision>
  <dcterms:created xsi:type="dcterms:W3CDTF">2020-11-20T17:52:00Z</dcterms:created>
  <dcterms:modified xsi:type="dcterms:W3CDTF">2020-11-20T17:53:00Z</dcterms:modified>
</cp:coreProperties>
</file>